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0AFE" w:rsidRDefault="00050AFE" w:rsidP="00050AFE">
      <w:pPr>
        <w:spacing w:after="240"/>
        <w:rPr>
          <w:sz w:val="24"/>
          <w:szCs w:val="20"/>
        </w:rPr>
      </w:pPr>
      <w:r w:rsidRPr="003E5075">
        <w:rPr>
          <w:sz w:val="24"/>
          <w:szCs w:val="20"/>
        </w:rPr>
        <w:t>Autor</w:t>
      </w:r>
      <w:r>
        <w:rPr>
          <w:sz w:val="24"/>
          <w:szCs w:val="20"/>
        </w:rPr>
        <w:t xml:space="preserve"> (12 </w:t>
      </w:r>
      <w:proofErr w:type="spellStart"/>
      <w:r>
        <w:rPr>
          <w:sz w:val="24"/>
          <w:szCs w:val="20"/>
        </w:rPr>
        <w:t>pt</w:t>
      </w:r>
      <w:proofErr w:type="spellEnd"/>
      <w:r>
        <w:rPr>
          <w:sz w:val="24"/>
          <w:szCs w:val="20"/>
        </w:rPr>
        <w:t>)</w:t>
      </w:r>
    </w:p>
    <w:p w:rsidR="00050AFE" w:rsidRPr="003E5075" w:rsidRDefault="00050AFE" w:rsidP="00050AFE">
      <w:pPr>
        <w:spacing w:after="120"/>
        <w:rPr>
          <w:b/>
          <w:sz w:val="24"/>
          <w:szCs w:val="20"/>
        </w:rPr>
      </w:pPr>
      <w:r w:rsidRPr="003E5075">
        <w:rPr>
          <w:b/>
          <w:sz w:val="28"/>
          <w:szCs w:val="20"/>
        </w:rPr>
        <w:t>Titel</w:t>
      </w:r>
      <w:r>
        <w:rPr>
          <w:b/>
          <w:sz w:val="28"/>
          <w:szCs w:val="20"/>
        </w:rPr>
        <w:t xml:space="preserve"> (16 </w:t>
      </w:r>
      <w:proofErr w:type="spellStart"/>
      <w:r>
        <w:rPr>
          <w:b/>
          <w:sz w:val="28"/>
          <w:szCs w:val="20"/>
        </w:rPr>
        <w:t>pt</w:t>
      </w:r>
      <w:proofErr w:type="spellEnd"/>
      <w:r>
        <w:rPr>
          <w:b/>
          <w:sz w:val="28"/>
          <w:szCs w:val="20"/>
        </w:rPr>
        <w:t>)</w:t>
      </w:r>
    </w:p>
    <w:p w:rsidR="00D41A57" w:rsidRDefault="00050AFE" w:rsidP="00050AFE">
      <w:pPr>
        <w:rPr>
          <w:b/>
          <w:sz w:val="24"/>
          <w:szCs w:val="20"/>
        </w:rPr>
      </w:pPr>
      <w:r>
        <w:rPr>
          <w:b/>
          <w:sz w:val="24"/>
          <w:szCs w:val="20"/>
        </w:rPr>
        <w:t>Unter</w:t>
      </w:r>
      <w:r w:rsidRPr="003E5075">
        <w:rPr>
          <w:b/>
          <w:sz w:val="24"/>
          <w:szCs w:val="20"/>
        </w:rPr>
        <w:t>titel</w:t>
      </w:r>
      <w:r>
        <w:rPr>
          <w:b/>
          <w:sz w:val="24"/>
          <w:szCs w:val="20"/>
        </w:rPr>
        <w:t xml:space="preserve"> (12 </w:t>
      </w:r>
      <w:proofErr w:type="spellStart"/>
      <w:r>
        <w:rPr>
          <w:b/>
          <w:sz w:val="24"/>
          <w:szCs w:val="20"/>
        </w:rPr>
        <w:t>pt</w:t>
      </w:r>
      <w:proofErr w:type="spellEnd"/>
      <w:r>
        <w:rPr>
          <w:b/>
          <w:sz w:val="24"/>
          <w:szCs w:val="20"/>
        </w:rPr>
        <w:t>)</w:t>
      </w:r>
    </w:p>
    <w:p w:rsidR="00050AFE" w:rsidRDefault="00050AFE" w:rsidP="00050AFE">
      <w:pPr>
        <w:rPr>
          <w:b/>
          <w:sz w:val="24"/>
          <w:szCs w:val="20"/>
        </w:rPr>
      </w:pPr>
    </w:p>
    <w:p w:rsidR="00050AFE" w:rsidRDefault="00050AFE" w:rsidP="00050AFE">
      <w:pPr>
        <w:rPr>
          <w:szCs w:val="20"/>
        </w:rPr>
      </w:pPr>
      <w:r>
        <w:rPr>
          <w:szCs w:val="20"/>
        </w:rPr>
        <w:t>Abstract (10</w:t>
      </w:r>
      <w:r w:rsidR="00C62FCF">
        <w:rPr>
          <w:szCs w:val="20"/>
        </w:rPr>
        <w:t xml:space="preserve"> </w:t>
      </w:r>
      <w:proofErr w:type="spellStart"/>
      <w:r>
        <w:rPr>
          <w:szCs w:val="20"/>
        </w:rPr>
        <w:t>pt</w:t>
      </w:r>
      <w:proofErr w:type="spellEnd"/>
      <w:r>
        <w:rPr>
          <w:szCs w:val="20"/>
        </w:rPr>
        <w:t>)</w:t>
      </w:r>
    </w:p>
    <w:p w:rsidR="00050AFE" w:rsidRPr="00050AFE" w:rsidRDefault="00EC06EE" w:rsidP="00EC06EE">
      <w:pPr>
        <w:tabs>
          <w:tab w:val="left" w:pos="5055"/>
        </w:tabs>
        <w:rPr>
          <w:szCs w:val="20"/>
        </w:rPr>
      </w:pPr>
      <w:r>
        <w:rPr>
          <w:szCs w:val="20"/>
        </w:rPr>
        <w:tab/>
      </w:r>
    </w:p>
    <w:p w:rsidR="00050AFE" w:rsidRDefault="00050AFE" w:rsidP="00050AFE">
      <w:pPr>
        <w:rPr>
          <w:sz w:val="22"/>
          <w:szCs w:val="20"/>
        </w:rPr>
      </w:pPr>
      <w:r>
        <w:rPr>
          <w:sz w:val="22"/>
          <w:szCs w:val="20"/>
        </w:rPr>
        <w:t xml:space="preserve">Haupttext 11 </w:t>
      </w:r>
      <w:proofErr w:type="spellStart"/>
      <w:r>
        <w:rPr>
          <w:sz w:val="22"/>
          <w:szCs w:val="20"/>
        </w:rPr>
        <w:t>pt</w:t>
      </w:r>
      <w:proofErr w:type="spellEnd"/>
      <w:r w:rsidR="00592DD3">
        <w:rPr>
          <w:sz w:val="22"/>
          <w:szCs w:val="20"/>
        </w:rPr>
        <w:t xml:space="preserve"> </w:t>
      </w:r>
      <w:r w:rsidR="009F5D9E" w:rsidRPr="009F5D9E">
        <w:rPr>
          <w:color w:val="FF0000"/>
          <w:sz w:val="22"/>
          <w:szCs w:val="20"/>
        </w:rPr>
        <w:t>(</w:t>
      </w:r>
      <w:r w:rsidR="00592DD3" w:rsidRPr="009F5D9E">
        <w:rPr>
          <w:color w:val="FF0000"/>
          <w:sz w:val="22"/>
          <w:szCs w:val="20"/>
        </w:rPr>
        <w:sym w:font="Wingdings" w:char="F0E0"/>
      </w:r>
      <w:r w:rsidR="00592DD3" w:rsidRPr="009F5D9E">
        <w:rPr>
          <w:color w:val="FF0000"/>
          <w:sz w:val="22"/>
          <w:szCs w:val="20"/>
        </w:rPr>
        <w:t xml:space="preserve"> immer 11</w:t>
      </w:r>
      <w:r w:rsidR="00813B11">
        <w:rPr>
          <w:color w:val="FF0000"/>
          <w:sz w:val="22"/>
          <w:szCs w:val="20"/>
        </w:rPr>
        <w:t>pt, auch bei Materialien</w:t>
      </w:r>
      <w:bookmarkStart w:id="0" w:name="_GoBack"/>
      <w:bookmarkEnd w:id="0"/>
      <w:r w:rsidR="009F5D9E">
        <w:rPr>
          <w:color w:val="FF0000"/>
          <w:sz w:val="22"/>
          <w:szCs w:val="20"/>
        </w:rPr>
        <w:t>)</w:t>
      </w:r>
    </w:p>
    <w:p w:rsidR="00B92C93" w:rsidRDefault="00B92C93" w:rsidP="00050AFE">
      <w:pPr>
        <w:rPr>
          <w:sz w:val="22"/>
          <w:szCs w:val="20"/>
        </w:rPr>
      </w:pPr>
    </w:p>
    <w:p w:rsidR="000858AC" w:rsidRPr="004D1719" w:rsidRDefault="000858AC" w:rsidP="00050AFE">
      <w:pPr>
        <w:rPr>
          <w:b/>
          <w:szCs w:val="20"/>
        </w:rPr>
      </w:pPr>
      <w:r w:rsidRPr="004D1719">
        <w:rPr>
          <w:b/>
          <w:szCs w:val="20"/>
        </w:rPr>
        <w:t>Literaturverzeichnis</w:t>
      </w:r>
      <w:r w:rsidR="004D1719" w:rsidRPr="004D1719">
        <w:rPr>
          <w:b/>
          <w:szCs w:val="20"/>
        </w:rPr>
        <w:t xml:space="preserve"> (10</w:t>
      </w:r>
      <w:r w:rsidRPr="004D1719">
        <w:rPr>
          <w:b/>
          <w:szCs w:val="20"/>
        </w:rPr>
        <w:t xml:space="preserve"> </w:t>
      </w:r>
      <w:proofErr w:type="spellStart"/>
      <w:r w:rsidRPr="004D1719">
        <w:rPr>
          <w:b/>
          <w:szCs w:val="20"/>
        </w:rPr>
        <w:t>pt</w:t>
      </w:r>
      <w:proofErr w:type="spellEnd"/>
      <w:r w:rsidRPr="004D1719">
        <w:rPr>
          <w:b/>
          <w:szCs w:val="20"/>
        </w:rPr>
        <w:t>)</w:t>
      </w:r>
    </w:p>
    <w:p w:rsidR="00FB5F0E" w:rsidRDefault="000858AC" w:rsidP="000858AC">
      <w:pPr>
        <w:tabs>
          <w:tab w:val="left" w:pos="825"/>
        </w:tabs>
        <w:rPr>
          <w:color w:val="FF0000"/>
          <w:szCs w:val="20"/>
        </w:rPr>
      </w:pPr>
      <w:r w:rsidRPr="002D2695">
        <w:rPr>
          <w:szCs w:val="20"/>
        </w:rPr>
        <w:t xml:space="preserve">10 </w:t>
      </w:r>
      <w:proofErr w:type="spellStart"/>
      <w:r w:rsidRPr="002D2695">
        <w:rPr>
          <w:szCs w:val="20"/>
        </w:rPr>
        <w:t>pt</w:t>
      </w:r>
      <w:proofErr w:type="spellEnd"/>
      <w:r w:rsidRPr="002D2695">
        <w:rPr>
          <w:szCs w:val="20"/>
        </w:rPr>
        <w:t xml:space="preserve"> </w:t>
      </w:r>
      <w:r w:rsidRPr="002D2695">
        <w:rPr>
          <w:color w:val="FF0000"/>
          <w:szCs w:val="20"/>
        </w:rPr>
        <w:t>(b</w:t>
      </w:r>
      <w:r w:rsidR="00467A52" w:rsidRPr="002D2695">
        <w:rPr>
          <w:color w:val="FF0000"/>
          <w:szCs w:val="20"/>
        </w:rPr>
        <w:t>i</w:t>
      </w:r>
      <w:r w:rsidR="00FB5F0E">
        <w:rPr>
          <w:color w:val="FF0000"/>
          <w:szCs w:val="20"/>
        </w:rPr>
        <w:t>tte hängend setzen, 0,5</w:t>
      </w:r>
    </w:p>
    <w:p w:rsidR="00FB5F0E" w:rsidRDefault="00FB5F0E" w:rsidP="000858AC">
      <w:pPr>
        <w:tabs>
          <w:tab w:val="left" w:pos="825"/>
        </w:tabs>
        <w:rPr>
          <w:szCs w:val="20"/>
        </w:rPr>
      </w:pPr>
    </w:p>
    <w:p w:rsidR="006D75C4" w:rsidRDefault="006D75C4" w:rsidP="000858AC">
      <w:pPr>
        <w:tabs>
          <w:tab w:val="left" w:pos="825"/>
        </w:tabs>
        <w:rPr>
          <w:szCs w:val="20"/>
        </w:rPr>
      </w:pPr>
    </w:p>
    <w:p w:rsidR="006D75C4" w:rsidRPr="006D75C4" w:rsidRDefault="006D75C4" w:rsidP="000858AC">
      <w:pPr>
        <w:tabs>
          <w:tab w:val="left" w:pos="825"/>
        </w:tabs>
        <w:rPr>
          <w:i/>
          <w:color w:val="FF0000"/>
          <w:szCs w:val="20"/>
        </w:rPr>
      </w:pPr>
      <w:r w:rsidRPr="006D75C4">
        <w:rPr>
          <w:i/>
          <w:color w:val="FF0000"/>
          <w:szCs w:val="20"/>
        </w:rPr>
        <w:t xml:space="preserve">Am Ende ZDPE-übliche </w:t>
      </w:r>
      <w:proofErr w:type="spellStart"/>
      <w:r w:rsidRPr="006D75C4">
        <w:rPr>
          <w:i/>
          <w:color w:val="FF0000"/>
          <w:szCs w:val="20"/>
        </w:rPr>
        <w:t>Autor:inneninfo</w:t>
      </w:r>
      <w:proofErr w:type="spellEnd"/>
      <w:r w:rsidRPr="006D75C4">
        <w:rPr>
          <w:i/>
          <w:color w:val="FF0000"/>
          <w:szCs w:val="20"/>
        </w:rPr>
        <w:t xml:space="preserve"> nicht vergessen (1-2 Sätze)</w:t>
      </w:r>
      <w:r w:rsidR="005C31B8">
        <w:rPr>
          <w:i/>
          <w:color w:val="FF0000"/>
          <w:szCs w:val="20"/>
        </w:rPr>
        <w:t>.</w:t>
      </w:r>
    </w:p>
    <w:sectPr w:rsidR="006D75C4" w:rsidRPr="006D75C4" w:rsidSect="006973D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2948" w:bottom="2835" w:left="1418" w:header="709" w:footer="709" w:gutter="0"/>
      <w:lnNumType w:countBy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64CB" w:rsidRDefault="001064CB" w:rsidP="00050AFE">
      <w:r>
        <w:separator/>
      </w:r>
    </w:p>
  </w:endnote>
  <w:endnote w:type="continuationSeparator" w:id="0">
    <w:p w:rsidR="001064CB" w:rsidRDefault="001064CB" w:rsidP="00050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B24" w:rsidRDefault="00AB4B2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7318776"/>
      <w:docPartObj>
        <w:docPartGallery w:val="Page Numbers (Bottom of Page)"/>
        <w:docPartUnique/>
      </w:docPartObj>
    </w:sdtPr>
    <w:sdtEndPr/>
    <w:sdtContent>
      <w:p w:rsidR="00D62492" w:rsidRDefault="00D62492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3B11">
          <w:rPr>
            <w:noProof/>
          </w:rPr>
          <w:t>1</w:t>
        </w:r>
        <w:r>
          <w:fldChar w:fldCharType="end"/>
        </w:r>
      </w:p>
    </w:sdtContent>
  </w:sdt>
  <w:p w:rsidR="00050AFE" w:rsidRDefault="00050AFE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B24" w:rsidRDefault="00AB4B24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64CB" w:rsidRDefault="001064CB" w:rsidP="00050AFE">
      <w:r>
        <w:separator/>
      </w:r>
    </w:p>
  </w:footnote>
  <w:footnote w:type="continuationSeparator" w:id="0">
    <w:p w:rsidR="001064CB" w:rsidRDefault="001064CB" w:rsidP="00050A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B24" w:rsidRDefault="00AB4B2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enraster"/>
      <w:tblW w:w="9214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5386"/>
    </w:tblGrid>
    <w:tr w:rsidR="00EF490A" w:rsidTr="00FB5F0E">
      <w:tc>
        <w:tcPr>
          <w:tcW w:w="3828" w:type="dxa"/>
        </w:tcPr>
        <w:p w:rsidR="00EF490A" w:rsidRDefault="00EF490A" w:rsidP="00EF490A">
          <w:pPr>
            <w:pStyle w:val="Kopfzeile"/>
            <w:tabs>
              <w:tab w:val="clear" w:pos="4536"/>
              <w:tab w:val="clear" w:pos="9072"/>
            </w:tabs>
            <w:rPr>
              <w:color w:val="FF0000"/>
            </w:rPr>
          </w:pPr>
          <w:r w:rsidRPr="00050AFE">
            <w:rPr>
              <w:color w:val="FF0000"/>
            </w:rPr>
            <w:t>Seitenränder:</w:t>
          </w:r>
          <w:r>
            <w:rPr>
              <w:color w:val="FF0000"/>
            </w:rPr>
            <w:tab/>
            <w:t>o</w:t>
          </w:r>
          <w:r w:rsidRPr="00050AFE">
            <w:rPr>
              <w:color w:val="FF0000"/>
            </w:rPr>
            <w:t>ben</w:t>
          </w:r>
          <w:r>
            <w:rPr>
              <w:color w:val="FF0000"/>
            </w:rPr>
            <w:t xml:space="preserve"> 3,5</w:t>
          </w:r>
        </w:p>
        <w:p w:rsidR="00EF490A" w:rsidRPr="00050AFE" w:rsidRDefault="00EF490A" w:rsidP="00EF490A">
          <w:pPr>
            <w:pStyle w:val="Kopfzeile"/>
            <w:tabs>
              <w:tab w:val="clear" w:pos="4536"/>
              <w:tab w:val="clear" w:pos="9072"/>
            </w:tabs>
            <w:ind w:left="852" w:firstLine="284"/>
            <w:rPr>
              <w:color w:val="FF0000"/>
            </w:rPr>
          </w:pPr>
          <w:r w:rsidRPr="00050AFE">
            <w:rPr>
              <w:color w:val="FF0000"/>
            </w:rPr>
            <w:t>unten 5,0</w:t>
          </w:r>
        </w:p>
        <w:p w:rsidR="00EF490A" w:rsidRPr="00050AFE" w:rsidRDefault="00EF490A" w:rsidP="00EF490A">
          <w:pPr>
            <w:pStyle w:val="Kopfzeile"/>
            <w:tabs>
              <w:tab w:val="clear" w:pos="4536"/>
              <w:tab w:val="clear" w:pos="9072"/>
            </w:tabs>
            <w:ind w:left="852" w:firstLine="284"/>
            <w:rPr>
              <w:color w:val="FF0000"/>
            </w:rPr>
          </w:pPr>
          <w:r w:rsidRPr="00050AFE">
            <w:rPr>
              <w:color w:val="FF0000"/>
            </w:rPr>
            <w:t>links 2,5</w:t>
          </w:r>
        </w:p>
        <w:p w:rsidR="00EF490A" w:rsidRDefault="00EF490A" w:rsidP="00EF490A">
          <w:pPr>
            <w:pStyle w:val="Kopfzeile"/>
            <w:tabs>
              <w:tab w:val="clear" w:pos="4536"/>
              <w:tab w:val="clear" w:pos="9072"/>
            </w:tabs>
            <w:ind w:left="852" w:firstLine="284"/>
            <w:rPr>
              <w:color w:val="FF0000"/>
            </w:rPr>
          </w:pPr>
          <w:r w:rsidRPr="00050AFE">
            <w:rPr>
              <w:color w:val="FF0000"/>
            </w:rPr>
            <w:t>rechts 5,2</w:t>
          </w:r>
        </w:p>
        <w:p w:rsidR="00FB5F0E" w:rsidRPr="00FB5F0E" w:rsidRDefault="00FB5F0E" w:rsidP="00FB5F0E">
          <w:pPr>
            <w:pStyle w:val="Kopfzeile"/>
            <w:tabs>
              <w:tab w:val="clear" w:pos="4536"/>
              <w:tab w:val="clear" w:pos="9072"/>
            </w:tabs>
            <w:rPr>
              <w:b/>
              <w:color w:val="FF0000"/>
            </w:rPr>
          </w:pPr>
          <w:r w:rsidRPr="00FB5F0E">
            <w:rPr>
              <w:b/>
              <w:color w:val="FF0000"/>
            </w:rPr>
            <w:t>bitte auf keinen Fall ändern</w:t>
          </w:r>
        </w:p>
      </w:tc>
      <w:tc>
        <w:tcPr>
          <w:tcW w:w="5386" w:type="dxa"/>
        </w:tcPr>
        <w:p w:rsidR="00EF490A" w:rsidRPr="00050AFE" w:rsidRDefault="00EF490A" w:rsidP="00EC06EE">
          <w:pPr>
            <w:pStyle w:val="Kopfzeile"/>
            <w:tabs>
              <w:tab w:val="clear" w:pos="4536"/>
              <w:tab w:val="clear" w:pos="9072"/>
            </w:tabs>
            <w:rPr>
              <w:color w:val="FF0000"/>
            </w:rPr>
          </w:pPr>
          <w:r>
            <w:rPr>
              <w:color w:val="FF0000"/>
            </w:rPr>
            <w:t xml:space="preserve">Zeilenzahl pro Seite: ca. 47 (bei Seiten mit Tabellen, Grafiken etc. wird die Zählung nicht fortgesetzt) </w:t>
          </w:r>
          <w:r w:rsidR="00FB5F0E">
            <w:rPr>
              <w:color w:val="FF0000"/>
            </w:rPr>
            <w:t>– die Zeilenzählung dient nur der Orientierung</w:t>
          </w:r>
          <w:r w:rsidR="00AB4B24">
            <w:rPr>
              <w:color w:val="FF0000"/>
            </w:rPr>
            <w:t>.</w:t>
          </w:r>
        </w:p>
        <w:p w:rsidR="00EF490A" w:rsidRDefault="00EF490A" w:rsidP="00EF490A">
          <w:pPr>
            <w:pStyle w:val="Kopfzeile"/>
            <w:tabs>
              <w:tab w:val="clear" w:pos="4536"/>
              <w:tab w:val="clear" w:pos="9072"/>
            </w:tabs>
            <w:rPr>
              <w:color w:val="FF0000"/>
            </w:rPr>
          </w:pPr>
        </w:p>
        <w:p w:rsidR="00ED1223" w:rsidRPr="00ED1223" w:rsidRDefault="00ED1223" w:rsidP="00AB4B24">
          <w:pPr>
            <w:pStyle w:val="Kopfzeile"/>
            <w:tabs>
              <w:tab w:val="clear" w:pos="4536"/>
              <w:tab w:val="clear" w:pos="9072"/>
            </w:tabs>
            <w:rPr>
              <w:b/>
              <w:color w:val="FF0000"/>
            </w:rPr>
          </w:pPr>
          <w:r w:rsidRPr="00AB4B24">
            <w:rPr>
              <w:color w:val="FF0000"/>
            </w:rPr>
            <w:t>Die Kopfzeile erscheint auf jeder Seite, bitte</w:t>
          </w:r>
          <w:r w:rsidR="00AB4B24">
            <w:rPr>
              <w:color w:val="FF0000"/>
            </w:rPr>
            <w:t xml:space="preserve"> nicht verändern.</w:t>
          </w:r>
        </w:p>
      </w:tc>
    </w:tr>
  </w:tbl>
  <w:p w:rsidR="00050AFE" w:rsidRPr="00050AFE" w:rsidRDefault="00050AFE" w:rsidP="00EF490A">
    <w:pPr>
      <w:pStyle w:val="Kopfzeile"/>
      <w:tabs>
        <w:tab w:val="clear" w:pos="4536"/>
        <w:tab w:val="clear" w:pos="9072"/>
      </w:tabs>
      <w:rPr>
        <w:color w:val="FF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4B24" w:rsidRDefault="00AB4B24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efaultTabStop w:val="28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AFE"/>
    <w:rsid w:val="00050AFE"/>
    <w:rsid w:val="000858AC"/>
    <w:rsid w:val="001064CB"/>
    <w:rsid w:val="002D2695"/>
    <w:rsid w:val="00467A52"/>
    <w:rsid w:val="004D1719"/>
    <w:rsid w:val="00592DD3"/>
    <w:rsid w:val="005C31B8"/>
    <w:rsid w:val="006973D6"/>
    <w:rsid w:val="006D75C4"/>
    <w:rsid w:val="00813B11"/>
    <w:rsid w:val="009F5D9E"/>
    <w:rsid w:val="00AB4B24"/>
    <w:rsid w:val="00B77858"/>
    <w:rsid w:val="00B92C93"/>
    <w:rsid w:val="00C62FCF"/>
    <w:rsid w:val="00D41A57"/>
    <w:rsid w:val="00D62492"/>
    <w:rsid w:val="00D74880"/>
    <w:rsid w:val="00EC06EE"/>
    <w:rsid w:val="00ED1223"/>
    <w:rsid w:val="00EF490A"/>
    <w:rsid w:val="00F83E8A"/>
    <w:rsid w:val="00FB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93604D-EA7D-44D6-900A-E65E60CED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50AFE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50AF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50AFE"/>
    <w:rPr>
      <w:rFonts w:ascii="Times New Roman" w:eastAsia="Times New Roman" w:hAnsi="Times New Roman" w:cs="Times New Roman"/>
      <w:sz w:val="20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050AF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50AFE"/>
    <w:rPr>
      <w:rFonts w:ascii="Times New Roman" w:eastAsia="Times New Roman" w:hAnsi="Times New Roman" w:cs="Times New Roman"/>
      <w:sz w:val="20"/>
      <w:szCs w:val="24"/>
      <w:lang w:eastAsia="de-DE"/>
    </w:rPr>
  </w:style>
  <w:style w:type="character" w:styleId="Zeilennummer">
    <w:name w:val="line number"/>
    <w:basedOn w:val="Absatz-Standardschriftart"/>
    <w:uiPriority w:val="99"/>
    <w:semiHidden/>
    <w:unhideWhenUsed/>
    <w:rsid w:val="00050AFE"/>
  </w:style>
  <w:style w:type="table" w:styleId="Tabellenraster">
    <w:name w:val="Table Grid"/>
    <w:basedOn w:val="NormaleTabelle"/>
    <w:rsid w:val="00C62F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4526D4E3</Template>
  <TotalTime>0</TotalTime>
  <Pages>1</Pages>
  <Words>34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Szlagor - C.C.Buchner Verlag</dc:creator>
  <cp:keywords/>
  <dc:description/>
  <cp:lastModifiedBy>Piehler - C.C.Buchner Verlag</cp:lastModifiedBy>
  <cp:revision>21</cp:revision>
  <dcterms:created xsi:type="dcterms:W3CDTF">2021-05-11T09:59:00Z</dcterms:created>
  <dcterms:modified xsi:type="dcterms:W3CDTF">2022-02-03T07:47:00Z</dcterms:modified>
</cp:coreProperties>
</file>